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C3" w:rsidRDefault="008410F5" w:rsidP="008410F5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44"/>
          <w:szCs w:val="44"/>
          <w:lang w:eastAsia="ru-RU"/>
        </w:rPr>
      </w:pPr>
      <w:r w:rsidRPr="008410F5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51435</wp:posOffset>
            </wp:positionV>
            <wp:extent cx="1962150" cy="1695450"/>
            <wp:effectExtent l="19050" t="0" r="0" b="0"/>
            <wp:wrapSquare wrapText="bothSides"/>
            <wp:docPr id="3" name="Рисунок 2" descr="C:\Users\hp\Desktop\BS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BSM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0F5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1752600" cy="178873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66000" contrast="6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23" cy="179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43F" w:rsidRDefault="00CF143F" w:rsidP="00CF143F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56C68" w:rsidRPr="00856C68" w:rsidRDefault="00856C68" w:rsidP="00CF143F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</w:pPr>
      <w:r w:rsidRPr="00856C6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MINISTRY OF HEALTH OF THE REPUBLIC OF UZBEKISTAN</w:t>
      </w:r>
    </w:p>
    <w:p w:rsidR="00836A5D" w:rsidRPr="00856C68" w:rsidRDefault="00856C68" w:rsidP="00856C68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</w:pPr>
      <w:r w:rsidRPr="00856C6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BUKHARA STATE MEDICAL INSTITUTE</w:t>
      </w:r>
    </w:p>
    <w:p w:rsidR="00CF143F" w:rsidRPr="00496FC9" w:rsidRDefault="00CF143F" w:rsidP="003857C3">
      <w:pPr>
        <w:pStyle w:val="Default"/>
        <w:jc w:val="center"/>
        <w:rPr>
          <w:rFonts w:eastAsia="Times New Roman"/>
          <w:b/>
          <w:bCs/>
          <w:iCs/>
          <w:sz w:val="28"/>
          <w:szCs w:val="28"/>
          <w:lang w:val="en-US"/>
        </w:rPr>
      </w:pPr>
    </w:p>
    <w:p w:rsidR="00EA2CC3" w:rsidRPr="00856C68" w:rsidRDefault="00856C68" w:rsidP="003857C3">
      <w:pPr>
        <w:pStyle w:val="Default"/>
        <w:jc w:val="center"/>
        <w:rPr>
          <w:b/>
          <w:bCs/>
          <w:i/>
          <w:iCs/>
          <w:sz w:val="28"/>
          <w:szCs w:val="28"/>
          <w:lang w:val="en-US"/>
        </w:rPr>
      </w:pPr>
      <w:r w:rsidRPr="00856C68">
        <w:rPr>
          <w:rFonts w:eastAsia="Times New Roman"/>
          <w:b/>
          <w:bCs/>
          <w:iCs/>
          <w:sz w:val="28"/>
          <w:szCs w:val="28"/>
          <w:lang w:val="en-US"/>
        </w:rPr>
        <w:t>ASSOCIATION OF MORPHOLOGISTS OF UZBEKISTAN</w:t>
      </w:r>
    </w:p>
    <w:p w:rsidR="00A30C5F" w:rsidRPr="00856C68" w:rsidRDefault="00A30C5F" w:rsidP="00EA2CC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  <w:lang w:val="en-US"/>
        </w:rPr>
      </w:pPr>
    </w:p>
    <w:p w:rsidR="00EA2CC3" w:rsidRPr="00856C68" w:rsidRDefault="00856C68" w:rsidP="00EA2CC3">
      <w:pPr>
        <w:pStyle w:val="Default"/>
        <w:jc w:val="center"/>
        <w:rPr>
          <w:b/>
          <w:bCs/>
          <w:i/>
          <w:iCs/>
          <w:color w:val="FF0000"/>
          <w:sz w:val="28"/>
          <w:szCs w:val="28"/>
          <w:lang w:val="en-US"/>
        </w:rPr>
      </w:pPr>
      <w:r w:rsidRPr="00856C68">
        <w:rPr>
          <w:rFonts w:eastAsiaTheme="minorHAnsi"/>
          <w:b/>
          <w:bCs/>
          <w:iCs/>
          <w:color w:val="auto"/>
          <w:sz w:val="36"/>
          <w:szCs w:val="36"/>
          <w:lang w:val="en-US" w:eastAsia="en-US"/>
        </w:rPr>
        <w:t>ONLINE SCIENTIFIC AND PRACTICAL CONFERENCE WITH INTERNATIONAL PARTICIPATION</w:t>
      </w:r>
    </w:p>
    <w:p w:rsidR="009C65E9" w:rsidRDefault="009C65E9" w:rsidP="00856C68">
      <w:pPr>
        <w:jc w:val="center"/>
        <w:rPr>
          <w:rFonts w:ascii="Times New Roman" w:eastAsia="Palatino Linotype" w:hAnsi="Times New Roman" w:cs="Times New Roman"/>
          <w:b/>
          <w:i/>
          <w:color w:val="FF0000"/>
          <w:sz w:val="36"/>
          <w:szCs w:val="36"/>
          <w:lang w:val="uz-Cyrl-UZ" w:eastAsia="ru-RU" w:bidi="he-IL"/>
        </w:rPr>
      </w:pPr>
    </w:p>
    <w:p w:rsidR="00856C68" w:rsidRDefault="00856C68" w:rsidP="00856C68">
      <w:pPr>
        <w:jc w:val="center"/>
        <w:rPr>
          <w:rFonts w:ascii="Times New Roman" w:eastAsia="Palatino Linotype" w:hAnsi="Times New Roman" w:cs="Times New Roman"/>
          <w:b/>
          <w:i/>
          <w:color w:val="FF0000"/>
          <w:sz w:val="36"/>
          <w:szCs w:val="36"/>
          <w:lang w:val="en-US" w:eastAsia="ru-RU" w:bidi="he-IL"/>
        </w:rPr>
      </w:pPr>
      <w:r w:rsidRPr="00856C68">
        <w:rPr>
          <w:rFonts w:ascii="Times New Roman" w:eastAsia="Palatino Linotype" w:hAnsi="Times New Roman" w:cs="Times New Roman"/>
          <w:b/>
          <w:i/>
          <w:color w:val="FF0000"/>
          <w:sz w:val="36"/>
          <w:szCs w:val="36"/>
          <w:lang w:val="en-US" w:eastAsia="ru-RU" w:bidi="he-IL"/>
        </w:rPr>
        <w:t>INVITATION AND PROGRAM</w:t>
      </w:r>
    </w:p>
    <w:p w:rsidR="00856C68" w:rsidRPr="00856C68" w:rsidRDefault="00A0447F" w:rsidP="00856C6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91DE1">
        <w:rPr>
          <w:rFonts w:ascii="Times New Roman" w:hAnsi="Times New Roman" w:cs="Times New Roman"/>
          <w:b/>
          <w:sz w:val="36"/>
          <w:szCs w:val="36"/>
          <w:lang w:val="en-US"/>
        </w:rPr>
        <w:t>«</w:t>
      </w:r>
      <w:r w:rsidR="00856C68" w:rsidRPr="00856C68">
        <w:rPr>
          <w:rFonts w:ascii="Times New Roman" w:hAnsi="Times New Roman" w:cs="Times New Roman"/>
          <w:b/>
          <w:sz w:val="36"/>
          <w:szCs w:val="36"/>
          <w:lang w:val="en-US"/>
        </w:rPr>
        <w:t>MODERN MORPHOLOGY AND MEDICINE»</w:t>
      </w:r>
    </w:p>
    <w:p w:rsidR="008A0E1D" w:rsidRDefault="00856C68" w:rsidP="00A30C5F">
      <w:pPr>
        <w:spacing w:before="0" w:beforeAutospacing="0" w:after="0" w:line="240" w:lineRule="auto"/>
        <w:ind w:right="13"/>
        <w:jc w:val="center"/>
        <w:rPr>
          <w:rFonts w:ascii="Times New Roman" w:eastAsia="Bookman Old Style" w:hAnsi="Times New Roman" w:cs="Times New Roman"/>
          <w:b/>
          <w:color w:val="000066"/>
          <w:sz w:val="36"/>
          <w:szCs w:val="36"/>
          <w:lang w:val="uz-Cyrl-UZ"/>
        </w:rPr>
      </w:pPr>
      <w:r w:rsidRPr="00856C68">
        <w:rPr>
          <w:rFonts w:ascii="Times New Roman" w:eastAsia="Bookman Old Style" w:hAnsi="Times New Roman" w:cs="Times New Roman"/>
          <w:b/>
          <w:color w:val="000066"/>
          <w:sz w:val="36"/>
          <w:szCs w:val="36"/>
          <w:lang w:val="uz-Cyrl-UZ"/>
        </w:rPr>
        <w:t>Opening on may 15, 2020 at 10: 00</w:t>
      </w:r>
    </w:p>
    <w:p w:rsidR="009C65E9" w:rsidRPr="009C65E9" w:rsidRDefault="009C65E9" w:rsidP="009C65E9">
      <w:pPr>
        <w:pStyle w:val="Default"/>
        <w:tabs>
          <w:tab w:val="left" w:pos="0"/>
        </w:tabs>
        <w:rPr>
          <w:b/>
          <w:color w:val="000000" w:themeColor="text1"/>
          <w:sz w:val="28"/>
          <w:szCs w:val="28"/>
          <w:lang w:val="en-US"/>
        </w:rPr>
      </w:pPr>
      <w:r w:rsidRPr="009C65E9">
        <w:rPr>
          <w:b/>
          <w:color w:val="000000" w:themeColor="text1"/>
          <w:sz w:val="28"/>
          <w:szCs w:val="28"/>
          <w:lang w:val="uz-Cyrl-UZ"/>
        </w:rPr>
        <w:t>Connect to the Zoom conference</w:t>
      </w:r>
      <w:r>
        <w:rPr>
          <w:b/>
          <w:color w:val="000000" w:themeColor="text1"/>
          <w:sz w:val="28"/>
          <w:szCs w:val="28"/>
          <w:lang w:val="uz-Cyrl-UZ"/>
        </w:rPr>
        <w:t xml:space="preserve"> </w:t>
      </w:r>
    </w:p>
    <w:p w:rsidR="00B45525" w:rsidRPr="004A2DD3" w:rsidRDefault="004A2DD3" w:rsidP="00B45525">
      <w:pPr>
        <w:pStyle w:val="Default"/>
        <w:rPr>
          <w:b/>
          <w:color w:val="000000" w:themeColor="text1"/>
          <w:sz w:val="28"/>
          <w:szCs w:val="28"/>
          <w:lang w:val="en-US"/>
        </w:rPr>
      </w:pPr>
      <w:hyperlink r:id="rId7" w:history="1">
        <w:r w:rsidRPr="005E1219">
          <w:rPr>
            <w:rStyle w:val="aa"/>
            <w:b/>
            <w:sz w:val="28"/>
            <w:szCs w:val="28"/>
            <w:lang w:val="uz-Cyrl-UZ"/>
          </w:rPr>
          <w:t>https://us02web.zoom.us/j/82955130904?pwd=OHhsS3JDTVR6eFBjdDRhQ0p2c3VsZz09</w:t>
        </w:r>
      </w:hyperlink>
      <w:r>
        <w:rPr>
          <w:b/>
          <w:color w:val="000000" w:themeColor="text1"/>
          <w:sz w:val="28"/>
          <w:szCs w:val="28"/>
          <w:lang w:val="en-US"/>
        </w:rPr>
        <w:t xml:space="preserve"> </w:t>
      </w:r>
    </w:p>
    <w:p w:rsidR="00B45525" w:rsidRPr="00B45525" w:rsidRDefault="00B45525" w:rsidP="00B45525">
      <w:pPr>
        <w:pStyle w:val="Default"/>
        <w:rPr>
          <w:b/>
          <w:color w:val="000000" w:themeColor="text1"/>
          <w:sz w:val="28"/>
          <w:szCs w:val="28"/>
          <w:lang w:val="uz-Cyrl-UZ"/>
        </w:rPr>
      </w:pPr>
      <w:r w:rsidRPr="00B45525">
        <w:rPr>
          <w:b/>
          <w:bCs/>
          <w:iCs/>
          <w:color w:val="000000" w:themeColor="text1"/>
          <w:sz w:val="28"/>
          <w:szCs w:val="28"/>
          <w:lang w:val="en-US"/>
        </w:rPr>
        <w:t>The conference ID:</w:t>
      </w:r>
      <w:r w:rsidRPr="00B45525">
        <w:rPr>
          <w:b/>
          <w:color w:val="000000" w:themeColor="text1"/>
          <w:sz w:val="28"/>
          <w:szCs w:val="28"/>
          <w:lang w:val="uz-Cyrl-UZ"/>
        </w:rPr>
        <w:t xml:space="preserve"> 829 5513 0904</w:t>
      </w:r>
    </w:p>
    <w:p w:rsidR="009C65E9" w:rsidRPr="00B45525" w:rsidRDefault="00B45525" w:rsidP="009C65E9">
      <w:pPr>
        <w:pStyle w:val="Default"/>
        <w:rPr>
          <w:b/>
          <w:bCs/>
          <w:iCs/>
          <w:color w:val="000000" w:themeColor="text1"/>
          <w:sz w:val="28"/>
          <w:szCs w:val="28"/>
          <w:lang w:val="en-US"/>
        </w:rPr>
      </w:pPr>
      <w:r w:rsidRPr="00B45525">
        <w:rPr>
          <w:b/>
          <w:bCs/>
          <w:iCs/>
          <w:color w:val="000000" w:themeColor="text1"/>
          <w:sz w:val="28"/>
          <w:szCs w:val="28"/>
          <w:lang w:val="en-US"/>
        </w:rPr>
        <w:t xml:space="preserve">Password: </w:t>
      </w:r>
      <w:r w:rsidRPr="00B45525">
        <w:rPr>
          <w:b/>
          <w:color w:val="000000" w:themeColor="text1"/>
          <w:sz w:val="28"/>
          <w:szCs w:val="28"/>
          <w:lang w:val="uz-Cyrl-UZ"/>
        </w:rPr>
        <w:t xml:space="preserve"> Bukhara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</w:p>
    <w:p w:rsidR="008A0E1D" w:rsidRDefault="008410F5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410F5">
        <w:rPr>
          <w:rFonts w:asciiTheme="majorBidi" w:hAnsiTheme="majorBidi" w:cstheme="majorBidi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4362450" cy="1971675"/>
            <wp:effectExtent l="19050" t="0" r="0" b="0"/>
            <wp:docPr id="5" name="Рисунок 3" descr="C:\Users\hp\Desktop\photo_2020-05-05_18-36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photo_2020-05-05_18-36-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A4F" w:rsidRDefault="003857C3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857C3">
        <w:rPr>
          <w:rFonts w:asciiTheme="majorBidi" w:hAnsiTheme="majorBidi" w:cstheme="majorBidi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110532" cy="1609725"/>
            <wp:effectExtent l="0" t="0" r="0" b="0"/>
            <wp:docPr id="17" name="Рисунок 6" descr="C:\Users\hp\Desktop\7762f2a05426871ca3e6d639bf542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7762f2a05426871ca3e6d639bf54261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F4" w:rsidRPr="00B51CDC" w:rsidRDefault="00B51CDC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lang w:val="en-US"/>
        </w:rPr>
      </w:pPr>
      <w:r>
        <w:rPr>
          <w:rFonts w:asciiTheme="majorBidi" w:hAnsiTheme="majorBidi" w:cstheme="majorBidi"/>
          <w:b/>
          <w:bCs/>
          <w:color w:val="C00000"/>
          <w:sz w:val="44"/>
          <w:szCs w:val="44"/>
          <w:lang w:val="en-US"/>
        </w:rPr>
        <w:t>Program of the conference</w:t>
      </w:r>
    </w:p>
    <w:p w:rsidR="00143A38" w:rsidRPr="00B51CDC" w:rsidRDefault="00143A38" w:rsidP="00E109F9">
      <w:pPr>
        <w:spacing w:after="0" w:line="240" w:lineRule="auto"/>
        <w:ind w:right="2"/>
        <w:jc w:val="left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E109F9" w:rsidRPr="00B51CDC" w:rsidRDefault="00B51CDC" w:rsidP="00E109F9">
      <w:pPr>
        <w:spacing w:after="0" w:line="240" w:lineRule="auto"/>
        <w:ind w:right="2"/>
        <w:jc w:val="left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PRESIDIUM</w:t>
      </w:r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>:</w:t>
      </w:r>
    </w:p>
    <w:p w:rsidR="00E109F9" w:rsidRPr="00B51CDC" w:rsidRDefault="00B51CDC" w:rsidP="00E109F9">
      <w:pPr>
        <w:spacing w:after="0" w:line="240" w:lineRule="auto"/>
        <w:ind w:right="2"/>
        <w:rPr>
          <w:rFonts w:asciiTheme="majorBidi" w:hAnsiTheme="majorBidi" w:cstheme="majorBidi"/>
          <w:bCs/>
          <w:sz w:val="36"/>
          <w:szCs w:val="36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Inoyatov</w:t>
      </w:r>
      <w:proofErr w:type="spellEnd"/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A</w:t>
      </w:r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>.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Sh</w:t>
      </w:r>
      <w:proofErr w:type="spellEnd"/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. </w:t>
      </w:r>
      <w:r w:rsidRPr="00B51CDC">
        <w:rPr>
          <w:rFonts w:asciiTheme="majorBidi" w:hAnsiTheme="majorBidi" w:cstheme="majorBidi"/>
          <w:bCs/>
          <w:sz w:val="36"/>
          <w:szCs w:val="36"/>
          <w:lang w:val="en-US"/>
        </w:rPr>
        <w:t xml:space="preserve">Rector of the Bukhara state medical Institute, </w:t>
      </w:r>
      <w:r>
        <w:rPr>
          <w:rFonts w:asciiTheme="majorBidi" w:hAnsiTheme="majorBidi" w:cstheme="majorBidi"/>
          <w:bCs/>
          <w:sz w:val="36"/>
          <w:szCs w:val="36"/>
          <w:lang w:val="en-US"/>
        </w:rPr>
        <w:t>p</w:t>
      </w:r>
      <w:r w:rsidRPr="00B51CDC">
        <w:rPr>
          <w:rFonts w:asciiTheme="majorBidi" w:hAnsiTheme="majorBidi" w:cstheme="majorBidi"/>
          <w:bCs/>
          <w:sz w:val="36"/>
          <w:szCs w:val="36"/>
          <w:lang w:val="en-US"/>
        </w:rPr>
        <w:t>rofessor</w:t>
      </w:r>
    </w:p>
    <w:p w:rsidR="00E109F9" w:rsidRPr="00B51CDC" w:rsidRDefault="00B51CDC" w:rsidP="00E109F9">
      <w:pPr>
        <w:spacing w:after="0" w:line="240" w:lineRule="auto"/>
        <w:ind w:right="2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Shamirzaev</w:t>
      </w:r>
      <w:proofErr w:type="spellEnd"/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N</w:t>
      </w:r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>.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H</w:t>
      </w:r>
      <w:r w:rsidR="00E109F9" w:rsidRPr="00B51CDC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. </w:t>
      </w:r>
      <w:r w:rsidRPr="00B51CDC">
        <w:rPr>
          <w:rFonts w:asciiTheme="majorBidi" w:hAnsiTheme="majorBidi" w:cstheme="majorBidi"/>
          <w:bCs/>
          <w:sz w:val="36"/>
          <w:szCs w:val="36"/>
          <w:lang w:val="en-US"/>
        </w:rPr>
        <w:t xml:space="preserve">Chairman of the Association of morphologists of the Republic of Uzbekistan, </w:t>
      </w:r>
      <w:r>
        <w:rPr>
          <w:rFonts w:asciiTheme="majorBidi" w:hAnsiTheme="majorBidi" w:cstheme="majorBidi"/>
          <w:bCs/>
          <w:sz w:val="36"/>
          <w:szCs w:val="36"/>
          <w:lang w:val="en-US"/>
        </w:rPr>
        <w:t>p</w:t>
      </w:r>
      <w:r w:rsidRPr="00B51CDC">
        <w:rPr>
          <w:rFonts w:asciiTheme="majorBidi" w:hAnsiTheme="majorBidi" w:cstheme="majorBidi"/>
          <w:bCs/>
          <w:sz w:val="36"/>
          <w:szCs w:val="36"/>
          <w:lang w:val="en-US"/>
        </w:rPr>
        <w:t>rofessor</w:t>
      </w:r>
    </w:p>
    <w:p w:rsidR="001D502F" w:rsidRPr="00B51CDC" w:rsidRDefault="001D502F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1D502F" w:rsidRPr="00B51CDC" w:rsidRDefault="001D502F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CF143F" w:rsidRDefault="00DC23DD" w:rsidP="00CF143F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</w:rPr>
      </w:pPr>
      <w:r>
        <w:rPr>
          <w:rFonts w:asciiTheme="majorBidi" w:hAnsiTheme="majorBidi" w:cstheme="majorBidi"/>
          <w:b/>
          <w:bCs/>
          <w:color w:val="C00000"/>
          <w:sz w:val="44"/>
          <w:szCs w:val="44"/>
          <w:lang w:val="en-US"/>
        </w:rPr>
        <w:t>Conference opening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0"/>
        <w:gridCol w:w="4828"/>
      </w:tblGrid>
      <w:tr w:rsidR="00CF143F" w:rsidTr="00496FC9">
        <w:tc>
          <w:tcPr>
            <w:tcW w:w="4927" w:type="dxa"/>
          </w:tcPr>
          <w:p w:rsidR="00CF143F" w:rsidRPr="00496FC9" w:rsidRDefault="00CF143F" w:rsidP="00496FC9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10.00-10.10</w:t>
            </w:r>
          </w:p>
          <w:p w:rsidR="00CF143F" w:rsidRPr="00DC23DD" w:rsidRDefault="00DC23DD" w:rsidP="00496FC9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Inoyatov</w:t>
            </w:r>
            <w:proofErr w:type="spellEnd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A. Sh.</w:t>
            </w:r>
          </w:p>
          <w:p w:rsidR="00DC23DD" w:rsidRPr="00496FC9" w:rsidRDefault="00DC23DD" w:rsidP="00DC23DD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CF143F" w:rsidRPr="00496FC9" w:rsidRDefault="00DC23DD" w:rsidP="00DC23DD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4927" w:type="dxa"/>
          </w:tcPr>
          <w:p w:rsidR="00CF143F" w:rsidRPr="00496FC9" w:rsidRDefault="00CF143F" w:rsidP="00496FC9">
            <w:pPr>
              <w:spacing w:after="0" w:line="240" w:lineRule="auto"/>
              <w:ind w:right="2"/>
              <w:jc w:val="center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</w:p>
          <w:p w:rsidR="00CF143F" w:rsidRPr="00143A38" w:rsidRDefault="00CF143F" w:rsidP="00496FC9">
            <w:pPr>
              <w:tabs>
                <w:tab w:val="left" w:pos="1170"/>
              </w:tabs>
              <w:spacing w:after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ab/>
            </w:r>
            <w:proofErr w:type="spellStart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Opening</w:t>
            </w:r>
            <w:proofErr w:type="spellEnd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speech</w:t>
            </w:r>
            <w:proofErr w:type="spellEnd"/>
          </w:p>
        </w:tc>
      </w:tr>
      <w:tr w:rsidR="00CF143F" w:rsidTr="00496FC9">
        <w:tc>
          <w:tcPr>
            <w:tcW w:w="4927" w:type="dxa"/>
          </w:tcPr>
          <w:p w:rsidR="00CF143F" w:rsidRPr="00496FC9" w:rsidRDefault="00CF143F" w:rsidP="00496FC9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10.10-10.20</w:t>
            </w:r>
          </w:p>
          <w:p w:rsidR="00DC23DD" w:rsidRPr="00856C68" w:rsidRDefault="00DC23DD" w:rsidP="00DC23DD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Shamirzaev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N. H.</w:t>
            </w:r>
          </w:p>
          <w:p w:rsidR="00DC23DD" w:rsidRPr="00496FC9" w:rsidRDefault="00DC23DD" w:rsidP="00DC23DD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Tashkent,</w:t>
            </w:r>
          </w:p>
          <w:p w:rsidR="00CF143F" w:rsidRPr="00496FC9" w:rsidRDefault="00DC23DD" w:rsidP="00DC23DD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4927" w:type="dxa"/>
          </w:tcPr>
          <w:p w:rsidR="00CF143F" w:rsidRPr="00496FC9" w:rsidRDefault="00CF143F" w:rsidP="00496FC9">
            <w:pPr>
              <w:tabs>
                <w:tab w:val="left" w:pos="1170"/>
              </w:tabs>
              <w:spacing w:after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  <w:tab/>
            </w:r>
          </w:p>
          <w:p w:rsidR="00CF143F" w:rsidRPr="006C1BC1" w:rsidRDefault="00CF143F" w:rsidP="00496FC9">
            <w:pPr>
              <w:tabs>
                <w:tab w:val="left" w:pos="1170"/>
              </w:tabs>
              <w:spacing w:after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</w:pPr>
            <w:r w:rsidRPr="00496FC9"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  <w:t xml:space="preserve">          </w:t>
            </w:r>
            <w:proofErr w:type="spellStart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Welcome</w:t>
            </w:r>
            <w:proofErr w:type="spellEnd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12068" w:rsidRPr="00D120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speech</w:t>
            </w:r>
            <w:proofErr w:type="spellEnd"/>
          </w:p>
          <w:p w:rsidR="00CF143F" w:rsidRPr="006C1BC1" w:rsidRDefault="00CF143F" w:rsidP="00496FC9">
            <w:pPr>
              <w:rPr>
                <w:rFonts w:asciiTheme="majorBidi" w:eastAsia="Garamond" w:hAnsiTheme="majorBidi" w:cstheme="majorBidi"/>
                <w:sz w:val="44"/>
                <w:szCs w:val="44"/>
              </w:rPr>
            </w:pPr>
          </w:p>
        </w:tc>
      </w:tr>
    </w:tbl>
    <w:p w:rsidR="001D502F" w:rsidRPr="00B51CDC" w:rsidRDefault="001D502F" w:rsidP="00393CF4">
      <w:pPr>
        <w:spacing w:after="0" w:line="240" w:lineRule="auto"/>
        <w:ind w:right="2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CF143F" w:rsidRDefault="00CF143F" w:rsidP="00393CF4">
      <w:pPr>
        <w:spacing w:after="0" w:line="240" w:lineRule="auto"/>
        <w:ind w:right="2"/>
        <w:jc w:val="center"/>
        <w:rPr>
          <w:rFonts w:asciiTheme="majorBidi" w:eastAsia="Garamond" w:hAnsiTheme="majorBidi" w:cstheme="majorBidi"/>
          <w:b/>
          <w:color w:val="C00000"/>
          <w:sz w:val="44"/>
          <w:szCs w:val="44"/>
        </w:rPr>
      </w:pPr>
    </w:p>
    <w:p w:rsidR="00143A38" w:rsidRPr="00856C68" w:rsidRDefault="00856C68" w:rsidP="00393CF4">
      <w:pPr>
        <w:spacing w:after="0" w:line="240" w:lineRule="auto"/>
        <w:ind w:right="2"/>
        <w:jc w:val="center"/>
        <w:rPr>
          <w:rFonts w:asciiTheme="majorBidi" w:eastAsia="Garamond" w:hAnsiTheme="majorBidi" w:cstheme="majorBidi"/>
          <w:b/>
          <w:color w:val="C00000"/>
          <w:sz w:val="44"/>
          <w:szCs w:val="44"/>
          <w:lang w:val="en-US"/>
        </w:rPr>
      </w:pPr>
      <w:r>
        <w:rPr>
          <w:rFonts w:asciiTheme="majorBidi" w:eastAsia="Garamond" w:hAnsiTheme="majorBidi" w:cstheme="majorBidi"/>
          <w:b/>
          <w:color w:val="C00000"/>
          <w:sz w:val="44"/>
          <w:szCs w:val="44"/>
          <w:lang w:val="en-US"/>
        </w:rPr>
        <w:lastRenderedPageBreak/>
        <w:t>PLENARY SESSION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9"/>
        <w:gridCol w:w="6979"/>
      </w:tblGrid>
      <w:tr w:rsidR="00143A38" w:rsidRPr="00040A4F" w:rsidTr="009D02EF">
        <w:tc>
          <w:tcPr>
            <w:tcW w:w="2660" w:type="dxa"/>
          </w:tcPr>
          <w:p w:rsidR="00143A38" w:rsidRPr="00CF143F" w:rsidRDefault="00143A38" w:rsidP="00143A3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10.20-10.30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Teshaev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Sh. </w:t>
            </w: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Zh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.,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Radzhabov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A. B.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Bukhara</w:t>
            </w:r>
            <w:proofErr w:type="spellEnd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,</w:t>
            </w:r>
          </w:p>
          <w:p w:rsidR="00143A38" w:rsidRPr="00143A3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Uzbekistan</w:t>
            </w:r>
            <w:proofErr w:type="spellEnd"/>
          </w:p>
        </w:tc>
        <w:tc>
          <w:tcPr>
            <w:tcW w:w="7194" w:type="dxa"/>
            <w:vAlign w:val="center"/>
          </w:tcPr>
          <w:p w:rsidR="00143A38" w:rsidRPr="00C62964" w:rsidRDefault="00C62964" w:rsidP="009D02EF">
            <w:pPr>
              <w:spacing w:after="0" w:line="240" w:lineRule="auto"/>
              <w:ind w:right="2"/>
              <w:jc w:val="center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62964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History of development of morphological departments of the Bukhara state medical Institute</w:t>
            </w:r>
          </w:p>
        </w:tc>
      </w:tr>
      <w:tr w:rsidR="00143A38" w:rsidRPr="00040A4F" w:rsidTr="00F10A73">
        <w:tc>
          <w:tcPr>
            <w:tcW w:w="2660" w:type="dxa"/>
          </w:tcPr>
          <w:p w:rsidR="00143A38" w:rsidRPr="00CF143F" w:rsidRDefault="00143A38" w:rsidP="00143A3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</w:t>
            </w:r>
            <w:r w:rsidR="00B73C20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0-10.</w:t>
            </w:r>
            <w:r w:rsidR="00B73C20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Shamirzaev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N. H.,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G</w:t>
            </w:r>
            <w:r w:rsidR="00496FC9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u</w:t>
            </w:r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lmanov</w:t>
            </w:r>
            <w:proofErr w:type="spellEnd"/>
            <w:r w:rsidRPr="00856C6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I. J.</w:t>
            </w:r>
          </w:p>
          <w:p w:rsidR="00856C68" w:rsidRPr="00856C6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Tashkent</w:t>
            </w:r>
            <w:proofErr w:type="spellEnd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,</w:t>
            </w:r>
          </w:p>
          <w:p w:rsidR="00143A38" w:rsidRDefault="00856C68" w:rsidP="00856C68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</w:rPr>
            </w:pPr>
            <w:proofErr w:type="spellStart"/>
            <w:r w:rsidRPr="00856C6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Uzbekistan</w:t>
            </w:r>
            <w:proofErr w:type="spellEnd"/>
          </w:p>
        </w:tc>
        <w:tc>
          <w:tcPr>
            <w:tcW w:w="7194" w:type="dxa"/>
            <w:vAlign w:val="center"/>
          </w:tcPr>
          <w:p w:rsidR="00143A38" w:rsidRPr="00496FC9" w:rsidRDefault="00496FC9" w:rsidP="00F10A73">
            <w:pPr>
              <w:spacing w:after="0" w:line="240" w:lineRule="auto"/>
              <w:ind w:right="2"/>
              <w:jc w:val="center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496FC9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Morphological features of the development of experimental pneumonia.</w:t>
            </w:r>
          </w:p>
        </w:tc>
      </w:tr>
      <w:tr w:rsidR="00143A38" w:rsidRPr="00040A4F" w:rsidTr="00F10A73">
        <w:tc>
          <w:tcPr>
            <w:tcW w:w="2660" w:type="dxa"/>
          </w:tcPr>
          <w:p w:rsidR="00B73C20" w:rsidRPr="00FD477E" w:rsidRDefault="00B73C20" w:rsidP="00B73C2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FD477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10.40-10.50</w:t>
            </w:r>
          </w:p>
          <w:p w:rsidR="00D9195C" w:rsidRPr="00FD477E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D477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Sazonov</w:t>
            </w:r>
            <w:proofErr w:type="spellEnd"/>
            <w:r w:rsidR="00FD477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S.V.</w:t>
            </w:r>
            <w:r w:rsidRPr="00FD477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D9195C" w:rsidRPr="00FD477E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FD477E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Yekaterinburg,</w:t>
            </w:r>
          </w:p>
          <w:p w:rsidR="00143A38" w:rsidRPr="00FD477E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FD477E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Russia</w:t>
            </w:r>
          </w:p>
        </w:tc>
        <w:tc>
          <w:tcPr>
            <w:tcW w:w="7194" w:type="dxa"/>
            <w:vAlign w:val="center"/>
          </w:tcPr>
          <w:p w:rsidR="00143A38" w:rsidRPr="00C62964" w:rsidRDefault="00C62964" w:rsidP="00F10A73">
            <w:pPr>
              <w:spacing w:line="240" w:lineRule="auto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  <w:r w:rsidRPr="00C6296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Modern digital histology through the eyes of medical university students</w:t>
            </w:r>
          </w:p>
        </w:tc>
      </w:tr>
      <w:tr w:rsidR="00143A38" w:rsidRPr="00040A4F" w:rsidTr="00F10A73">
        <w:tc>
          <w:tcPr>
            <w:tcW w:w="2660" w:type="dxa"/>
          </w:tcPr>
          <w:p w:rsidR="00B73C20" w:rsidRPr="003C29D2" w:rsidRDefault="00B73C20" w:rsidP="00B73C2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3C29D2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10.50-11.00</w:t>
            </w:r>
          </w:p>
          <w:p w:rsidR="003C29D2" w:rsidRPr="00D9195C" w:rsidRDefault="00D9195C" w:rsidP="009D02EF">
            <w:pPr>
              <w:spacing w:beforeAutospacing="0" w:after="0" w:afterAutospacing="0" w:line="240" w:lineRule="auto"/>
              <w:ind w:right="2"/>
              <w:jc w:val="left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C29D2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Nikonova</w:t>
            </w:r>
            <w:proofErr w:type="spellEnd"/>
            <w:r w:rsidR="00FD477E" w:rsidRPr="003C29D2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D477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L.G.</w:t>
            </w:r>
            <w:r w:rsidR="003C29D2" w:rsidRPr="00FD477E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C29D2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C29D2"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Moscow,</w:t>
            </w:r>
          </w:p>
          <w:p w:rsidR="00143A38" w:rsidRPr="00FD477E" w:rsidRDefault="003C29D2" w:rsidP="003C29D2">
            <w:pPr>
              <w:spacing w:beforeAutospacing="0" w:after="0" w:afterAutospacing="0" w:line="240" w:lineRule="auto"/>
              <w:ind w:right="2"/>
              <w:jc w:val="left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Russia</w:t>
            </w:r>
          </w:p>
        </w:tc>
        <w:tc>
          <w:tcPr>
            <w:tcW w:w="7194" w:type="dxa"/>
            <w:vAlign w:val="center"/>
          </w:tcPr>
          <w:p w:rsidR="00143A38" w:rsidRPr="00FD477E" w:rsidRDefault="00FD477E" w:rsidP="00F10A73">
            <w:pPr>
              <w:spacing w:line="240" w:lineRule="auto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  <w:r w:rsidRPr="00FD477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Morphological changes in the pancreas in the formation of dynamic endurance of the organism in experiment</w:t>
            </w:r>
          </w:p>
        </w:tc>
      </w:tr>
      <w:tr w:rsidR="00143A38" w:rsidRPr="00040A4F" w:rsidTr="00F10A73">
        <w:tc>
          <w:tcPr>
            <w:tcW w:w="2660" w:type="dxa"/>
          </w:tcPr>
          <w:p w:rsidR="00B73C20" w:rsidRPr="00CF143F" w:rsidRDefault="00B73C20" w:rsidP="00B73C2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11.00-11.10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H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ribova</w:t>
            </w:r>
            <w:proofErr w:type="spellEnd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E. A.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Moscow,</w:t>
            </w:r>
          </w:p>
          <w:p w:rsidR="00143A38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Russia</w:t>
            </w:r>
          </w:p>
        </w:tc>
        <w:tc>
          <w:tcPr>
            <w:tcW w:w="7194" w:type="dxa"/>
            <w:vAlign w:val="center"/>
          </w:tcPr>
          <w:p w:rsidR="00143A38" w:rsidRPr="00C62964" w:rsidRDefault="00C62964" w:rsidP="00F10A73">
            <w:pPr>
              <w:spacing w:line="240" w:lineRule="auto"/>
              <w:jc w:val="center"/>
              <w:rPr>
                <w:rFonts w:eastAsia="Garamond"/>
                <w:b/>
                <w:color w:val="C00000"/>
                <w:sz w:val="44"/>
                <w:szCs w:val="44"/>
                <w:lang w:val="en-US"/>
              </w:rPr>
            </w:pPr>
            <w:r w:rsidRPr="00C6296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Age-related changes in the histoarchitectonics of goblet cells in different parts of the colon</w:t>
            </w:r>
          </w:p>
        </w:tc>
      </w:tr>
      <w:tr w:rsidR="00143A38" w:rsidRPr="00040A4F" w:rsidTr="00F10A73">
        <w:tc>
          <w:tcPr>
            <w:tcW w:w="2660" w:type="dxa"/>
          </w:tcPr>
          <w:p w:rsidR="00B73C20" w:rsidRPr="00CF143F" w:rsidRDefault="00B73C20" w:rsidP="00B73C2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11.10-11.20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Ba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y</w:t>
            </w:r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muradov</w:t>
            </w:r>
            <w:proofErr w:type="spellEnd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R. R.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143A38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  <w:vAlign w:val="center"/>
          </w:tcPr>
          <w:p w:rsidR="00143A38" w:rsidRPr="005115C4" w:rsidRDefault="00CE3FC2" w:rsidP="00F10A73">
            <w:pPr>
              <w:spacing w:line="240" w:lineRule="auto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uz-Cyrl-UZ"/>
              </w:rPr>
            </w:pPr>
            <w:r w:rsidRPr="00CE3F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Morphofunctional parameters of testes of white rats in normal, under the radiation and exposure to antiseptician stimulator - </w:t>
            </w:r>
            <w:r w:rsidR="00C23782" w:rsidRPr="00CE3F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ASD</w:t>
            </w:r>
            <w:r w:rsidRPr="00CE3F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-2</w:t>
            </w:r>
          </w:p>
        </w:tc>
      </w:tr>
      <w:tr w:rsidR="00FB03BB" w:rsidRPr="00040A4F" w:rsidTr="00F10A73">
        <w:tc>
          <w:tcPr>
            <w:tcW w:w="2660" w:type="dxa"/>
          </w:tcPr>
          <w:p w:rsidR="00FB03BB" w:rsidRPr="00CF143F" w:rsidRDefault="00FB03BB" w:rsidP="00FB03BB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11.20-11.30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</w:pPr>
            <w:r w:rsidRPr="00D9195C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Mirzamuhamedov O. K.</w:t>
            </w:r>
          </w:p>
          <w:p w:rsid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195C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 xml:space="preserve">Tashkent, </w:t>
            </w:r>
          </w:p>
          <w:p w:rsidR="00FB03BB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Uzbekistan</w:t>
            </w:r>
          </w:p>
        </w:tc>
        <w:tc>
          <w:tcPr>
            <w:tcW w:w="7194" w:type="dxa"/>
            <w:vAlign w:val="center"/>
          </w:tcPr>
          <w:p w:rsidR="00FB03BB" w:rsidRPr="00BB2BA6" w:rsidRDefault="00BB2BA6" w:rsidP="00F10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Some morphological changes of the heart on the background of hypothyroidism</w:t>
            </w:r>
          </w:p>
        </w:tc>
      </w:tr>
      <w:tr w:rsidR="00143A38" w:rsidRPr="00040A4F" w:rsidTr="00F10A73">
        <w:tc>
          <w:tcPr>
            <w:tcW w:w="2660" w:type="dxa"/>
          </w:tcPr>
          <w:p w:rsidR="00FB03BB" w:rsidRPr="00CF143F" w:rsidRDefault="00FB03BB" w:rsidP="00FB03BB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11.30-11.40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Zhuraeva</w:t>
            </w:r>
            <w:proofErr w:type="spellEnd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G. B.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143A38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  <w:vAlign w:val="center"/>
          </w:tcPr>
          <w:p w:rsidR="00BB2BA6" w:rsidRPr="00BB2BA6" w:rsidRDefault="00BB2BA6" w:rsidP="00F10A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</w:pP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The particularities microhemocirculation in bud under experimental sharp intestine impassability</w:t>
            </w:r>
          </w:p>
          <w:p w:rsidR="00143A38" w:rsidRPr="00BB2BA6" w:rsidRDefault="00143A38" w:rsidP="00F10A73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</w:p>
        </w:tc>
      </w:tr>
      <w:tr w:rsidR="00143A38" w:rsidRPr="00040A4F" w:rsidTr="00F10A73">
        <w:trPr>
          <w:trHeight w:val="1609"/>
        </w:trPr>
        <w:tc>
          <w:tcPr>
            <w:tcW w:w="2660" w:type="dxa"/>
          </w:tcPr>
          <w:p w:rsidR="00FB03BB" w:rsidRPr="00CF143F" w:rsidRDefault="00FB03BB" w:rsidP="00FB03BB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11.40-11.50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Khasanova</w:t>
            </w:r>
            <w:proofErr w:type="spellEnd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D. A.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143A38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  <w:vAlign w:val="center"/>
          </w:tcPr>
          <w:p w:rsidR="00143A38" w:rsidRPr="00BB2BA6" w:rsidRDefault="00BB2BA6" w:rsidP="00F10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Morphogenesis of </w:t>
            </w:r>
            <w:r w:rsidR="00C23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ayer's patches of rat's</w:t>
            </w:r>
            <w:r w:rsidRPr="00BB2BA6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small intestine under the influe</w:t>
            </w:r>
            <w:r w:rsidR="00996F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nce of antiseptic – stimulator D</w:t>
            </w: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orogov f</w:t>
            </w:r>
            <w:r w:rsidR="00591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B2BA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action 2 on the background of chronic radiation sickness.</w:t>
            </w:r>
          </w:p>
        </w:tc>
      </w:tr>
      <w:tr w:rsidR="00B73C20" w:rsidRPr="00040A4F" w:rsidTr="00143A38">
        <w:tc>
          <w:tcPr>
            <w:tcW w:w="2660" w:type="dxa"/>
          </w:tcPr>
          <w:p w:rsidR="00D9195C" w:rsidRPr="00CF143F" w:rsidRDefault="00FB03BB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11.50-12.00 </w:t>
            </w:r>
            <w:proofErr w:type="spellStart"/>
            <w:r w:rsidR="00D9195C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Abdullayeva</w:t>
            </w:r>
            <w:proofErr w:type="spellEnd"/>
            <w:r w:rsidR="00D9195C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M. A.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B73C20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</w:tcPr>
          <w:p w:rsidR="00B73C20" w:rsidRPr="00BB2BA6" w:rsidRDefault="00BB2BA6" w:rsidP="005115C4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  <w:r w:rsidRPr="00BB2BA6">
              <w:rPr>
                <w:rStyle w:val="FontStyle82"/>
                <w:rFonts w:eastAsia="Times New Roman"/>
                <w:b w:val="0"/>
                <w:sz w:val="28"/>
                <w:szCs w:val="28"/>
                <w:lang w:val="en-US" w:eastAsia="ru-RU"/>
              </w:rPr>
              <w:t xml:space="preserve">Dynamics of indicators of immune status and endothelial function in patients with non-specific </w:t>
            </w:r>
            <w:proofErr w:type="spellStart"/>
            <w:r w:rsidRPr="00BB2BA6">
              <w:rPr>
                <w:rStyle w:val="FontStyle82"/>
                <w:rFonts w:eastAsia="Times New Roman"/>
                <w:b w:val="0"/>
                <w:sz w:val="28"/>
                <w:szCs w:val="28"/>
                <w:lang w:val="en-US" w:eastAsia="ru-RU"/>
              </w:rPr>
              <w:t>aorto</w:t>
            </w:r>
            <w:proofErr w:type="spellEnd"/>
            <w:r w:rsidRPr="00BB2BA6">
              <w:rPr>
                <w:rStyle w:val="FontStyle82"/>
                <w:rFonts w:eastAsia="Times New Roman"/>
                <w:b w:val="0"/>
                <w:sz w:val="28"/>
                <w:szCs w:val="28"/>
                <w:lang w:val="en-US" w:eastAsia="ru-RU"/>
              </w:rPr>
              <w:t>-arteritis on the background of combined therapy.</w:t>
            </w:r>
          </w:p>
        </w:tc>
      </w:tr>
      <w:tr w:rsidR="00B73C20" w:rsidRPr="00040A4F" w:rsidTr="00143A38">
        <w:tc>
          <w:tcPr>
            <w:tcW w:w="2660" w:type="dxa"/>
          </w:tcPr>
          <w:p w:rsidR="00D9195C" w:rsidRPr="008410F5" w:rsidRDefault="00FB03BB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12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0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2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1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10F5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Hodorova</w:t>
            </w:r>
            <w:proofErr w:type="spellEnd"/>
            <w:r w:rsidR="008410F5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I.</w:t>
            </w:r>
          </w:p>
          <w:p w:rsidR="00D9195C" w:rsidRPr="008410F5" w:rsidRDefault="008410F5" w:rsidP="00D9195C">
            <w:pPr>
              <w:spacing w:beforeAutospacing="0" w:after="0" w:afterAutospacing="0" w:line="240" w:lineRule="auto"/>
              <w:ind w:right="2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0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Košice</w:t>
            </w:r>
            <w:proofErr w:type="spellEnd"/>
            <w:r w:rsidR="00D9195C" w:rsidRPr="008410F5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B73C20" w:rsidRPr="008410F5" w:rsidRDefault="008410F5" w:rsidP="008410F5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8410F5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Slovakia</w:t>
            </w:r>
          </w:p>
        </w:tc>
        <w:tc>
          <w:tcPr>
            <w:tcW w:w="7194" w:type="dxa"/>
          </w:tcPr>
          <w:p w:rsidR="008410F5" w:rsidRPr="00AA2AE5" w:rsidRDefault="008410F5" w:rsidP="008410F5">
            <w:pPr>
              <w:pStyle w:val="a7"/>
              <w:spacing w:beforeAutospacing="0" w:after="0" w:afterAutospacing="0"/>
              <w:ind w:left="-1134" w:firstLine="708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410F5">
              <w:rPr>
                <w:sz w:val="28"/>
                <w:szCs w:val="28"/>
                <w:lang w:val="en-US"/>
              </w:rPr>
              <w:t>Macroanatomy</w:t>
            </w:r>
            <w:proofErr w:type="spellEnd"/>
            <w:r w:rsidR="00C23782">
              <w:rPr>
                <w:sz w:val="28"/>
                <w:szCs w:val="28"/>
                <w:lang w:val="en-US"/>
              </w:rPr>
              <w:t xml:space="preserve"> of P</w:t>
            </w:r>
            <w:r w:rsidRPr="008410F5">
              <w:rPr>
                <w:sz w:val="28"/>
                <w:szCs w:val="28"/>
                <w:lang w:val="en-US"/>
              </w:rPr>
              <w:t xml:space="preserve">ayer's patches of rat's small intestine </w:t>
            </w:r>
          </w:p>
          <w:p w:rsidR="008410F5" w:rsidRPr="008410F5" w:rsidRDefault="008410F5" w:rsidP="008410F5">
            <w:pPr>
              <w:pStyle w:val="a7"/>
              <w:spacing w:beforeAutospacing="0" w:after="0" w:afterAutospacing="0"/>
              <w:ind w:left="-1134" w:firstLine="708"/>
              <w:jc w:val="center"/>
              <w:rPr>
                <w:sz w:val="28"/>
                <w:szCs w:val="28"/>
                <w:lang w:val="en-US"/>
              </w:rPr>
            </w:pPr>
            <w:r w:rsidRPr="008410F5">
              <w:rPr>
                <w:sz w:val="28"/>
                <w:szCs w:val="28"/>
                <w:lang w:val="en-US"/>
              </w:rPr>
              <w:t xml:space="preserve">under the influence of antiseptic – stimulator </w:t>
            </w:r>
          </w:p>
          <w:p w:rsidR="008410F5" w:rsidRPr="008410F5" w:rsidRDefault="008410F5" w:rsidP="008410F5">
            <w:pPr>
              <w:pStyle w:val="a7"/>
              <w:spacing w:beforeAutospacing="0" w:after="0" w:afterAutospacing="0"/>
              <w:ind w:left="-1134" w:firstLine="708"/>
              <w:jc w:val="center"/>
              <w:rPr>
                <w:sz w:val="28"/>
                <w:szCs w:val="28"/>
                <w:lang w:val="en-US"/>
              </w:rPr>
            </w:pPr>
            <w:r w:rsidRPr="008410F5">
              <w:rPr>
                <w:sz w:val="28"/>
                <w:szCs w:val="28"/>
                <w:lang w:val="en-US"/>
              </w:rPr>
              <w:t xml:space="preserve">on the background of </w:t>
            </w:r>
            <w:proofErr w:type="spellStart"/>
            <w:r w:rsidR="00591DE1">
              <w:rPr>
                <w:sz w:val="28"/>
                <w:szCs w:val="28"/>
                <w:lang w:val="en-US"/>
              </w:rPr>
              <w:t>ChRS</w:t>
            </w:r>
            <w:proofErr w:type="spellEnd"/>
            <w:r w:rsidRPr="008410F5">
              <w:rPr>
                <w:sz w:val="28"/>
                <w:szCs w:val="28"/>
                <w:lang w:val="en-US"/>
              </w:rPr>
              <w:t>.</w:t>
            </w:r>
          </w:p>
          <w:p w:rsidR="00B73C20" w:rsidRPr="008410F5" w:rsidRDefault="00B73C20" w:rsidP="008410F5">
            <w:pPr>
              <w:spacing w:beforeAutospacing="0" w:after="0" w:afterAutospacing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</w:p>
        </w:tc>
      </w:tr>
      <w:tr w:rsidR="00671581" w:rsidRPr="00040A4F" w:rsidTr="00040A4F">
        <w:tc>
          <w:tcPr>
            <w:tcW w:w="2660" w:type="dxa"/>
          </w:tcPr>
          <w:p w:rsidR="00FB03BB" w:rsidRPr="00CF143F" w:rsidRDefault="00FB03BB" w:rsidP="00FB03BB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12.10-12.20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Kamalova</w:t>
            </w:r>
            <w:proofErr w:type="spellEnd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Sh. M.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671581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  <w:vAlign w:val="center"/>
          </w:tcPr>
          <w:p w:rsidR="00671581" w:rsidRPr="00040A4F" w:rsidRDefault="00040A4F" w:rsidP="00040A4F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uz-Cyrl-UZ"/>
              </w:rPr>
            </w:pPr>
            <w:r w:rsidRPr="00040A4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Comparative characteristics of</w:t>
            </w:r>
            <w:bookmarkStart w:id="0" w:name="_GoBack"/>
            <w:bookmarkEnd w:id="0"/>
            <w:r w:rsidRPr="00040A4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morphometric parameters of children in normality and with scoliosis</w:t>
            </w:r>
          </w:p>
        </w:tc>
      </w:tr>
      <w:tr w:rsidR="002E78F3" w:rsidRPr="00040A4F" w:rsidTr="00143A38">
        <w:tc>
          <w:tcPr>
            <w:tcW w:w="2660" w:type="dxa"/>
          </w:tcPr>
          <w:p w:rsidR="00FB03BB" w:rsidRPr="00D9195C" w:rsidRDefault="00FB03BB" w:rsidP="002E78F3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12.20-12.30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Temirova</w:t>
            </w:r>
            <w:proofErr w:type="spellEnd"/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N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 w:rsidRPr="00D9195C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R.</w:t>
            </w:r>
          </w:p>
          <w:p w:rsidR="00D9195C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2E78F3" w:rsidRPr="00D9195C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D9195C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</w:tcPr>
          <w:p w:rsidR="00BB2BA6" w:rsidRPr="00BB2BA6" w:rsidRDefault="00BB2BA6" w:rsidP="00BB2BA6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Characteristics of morphometric and ultrasound features of the thyroid gland in children with endemic goiter</w:t>
            </w:r>
          </w:p>
          <w:p w:rsidR="002E78F3" w:rsidRPr="00BB2BA6" w:rsidRDefault="002E78F3" w:rsidP="005115C4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</w:p>
        </w:tc>
      </w:tr>
      <w:tr w:rsidR="002E78F3" w:rsidRPr="00040A4F" w:rsidTr="00143A38">
        <w:tc>
          <w:tcPr>
            <w:tcW w:w="2660" w:type="dxa"/>
          </w:tcPr>
          <w:p w:rsidR="00FB03BB" w:rsidRDefault="00FB03BB" w:rsidP="00FB03BB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12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.</w:t>
            </w:r>
            <w:r w:rsidR="001A6466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3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2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.</w:t>
            </w:r>
            <w:r w:rsidR="001A6466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4</w:t>
            </w:r>
            <w:r w:rsidRPr="00143A38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0</w:t>
            </w:r>
          </w:p>
          <w:p w:rsidR="002E78F3" w:rsidRDefault="002E78F3" w:rsidP="002E78F3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>Саноев</w:t>
            </w:r>
            <w:proofErr w:type="spellEnd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  <w:t xml:space="preserve"> Б.А.</w:t>
            </w:r>
          </w:p>
          <w:p w:rsidR="00BB3482" w:rsidRDefault="00BB3482" w:rsidP="00BB3482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</w:pPr>
            <w:r w:rsidRPr="00143A3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Бухара,</w:t>
            </w:r>
          </w:p>
          <w:p w:rsidR="00BB3482" w:rsidRDefault="00BB3482" w:rsidP="00BB3482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143A38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</w:rPr>
              <w:t>Узбекистан</w:t>
            </w:r>
          </w:p>
        </w:tc>
        <w:tc>
          <w:tcPr>
            <w:tcW w:w="7194" w:type="dxa"/>
          </w:tcPr>
          <w:p w:rsidR="00BB3482" w:rsidRPr="00BB2BA6" w:rsidRDefault="00BB2BA6" w:rsidP="005115C4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Morphological changes that occur in secondary placental insufficiency</w:t>
            </w:r>
          </w:p>
          <w:p w:rsidR="002E78F3" w:rsidRPr="00BB2BA6" w:rsidRDefault="002E78F3" w:rsidP="005115C4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C00000"/>
                <w:sz w:val="44"/>
                <w:szCs w:val="44"/>
                <w:lang w:val="en-US"/>
              </w:rPr>
            </w:pPr>
          </w:p>
        </w:tc>
      </w:tr>
      <w:tr w:rsidR="00FB03BB" w:rsidRPr="00040A4F" w:rsidTr="00143A38">
        <w:tc>
          <w:tcPr>
            <w:tcW w:w="2660" w:type="dxa"/>
          </w:tcPr>
          <w:p w:rsidR="00FB03BB" w:rsidRPr="00CF143F" w:rsidRDefault="00FB03BB" w:rsidP="002E78F3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12.</w:t>
            </w:r>
            <w:r w:rsidR="001A6466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0-1</w:t>
            </w:r>
            <w:r w:rsidR="001A6466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 w:rsidR="001A6466"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Ismatova</w:t>
            </w:r>
            <w:proofErr w:type="spellEnd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M. I.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FB03BB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</w:tcPr>
          <w:p w:rsidR="00BB2BA6" w:rsidRPr="00BB2BA6" w:rsidRDefault="00BB2BA6" w:rsidP="00BB2BA6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Comparative characteristics of morphometric parameters of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athletes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involved in rhythmic gymnastics</w:t>
            </w:r>
          </w:p>
          <w:p w:rsidR="00FB03BB" w:rsidRPr="00BB2BA6" w:rsidRDefault="00FB03BB" w:rsidP="005115C4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B03BB" w:rsidRPr="00040A4F" w:rsidTr="00143A38">
        <w:tc>
          <w:tcPr>
            <w:tcW w:w="2660" w:type="dxa"/>
          </w:tcPr>
          <w:p w:rsidR="00FB03BB" w:rsidRPr="00CF143F" w:rsidRDefault="001A6466" w:rsidP="001A6466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12.50-13.00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Oripova</w:t>
            </w:r>
            <w:proofErr w:type="spellEnd"/>
            <w:r w:rsidRPr="00CF143F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F. Sh.</w:t>
            </w:r>
          </w:p>
          <w:p w:rsidR="00D9195C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1A6466" w:rsidRPr="00CF143F" w:rsidRDefault="00D9195C" w:rsidP="00D9195C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</w:p>
        </w:tc>
        <w:tc>
          <w:tcPr>
            <w:tcW w:w="7194" w:type="dxa"/>
          </w:tcPr>
          <w:p w:rsidR="00BB2BA6" w:rsidRPr="00BB2BA6" w:rsidRDefault="00BB2BA6" w:rsidP="00BB2BA6">
            <w:pPr>
              <w:spacing w:after="0" w:line="240" w:lineRule="auto"/>
              <w:ind w:right="2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B2BA6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Morphological picture of the effectiveness of new drugs for the treatment of nonspecific vaginitis (clinical and experimental study)</w:t>
            </w:r>
          </w:p>
          <w:p w:rsidR="00FB03BB" w:rsidRPr="00BB2BA6" w:rsidRDefault="00FB03BB" w:rsidP="00FB03BB">
            <w:pPr>
              <w:pStyle w:val="a6"/>
              <w:jc w:val="center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2E78F3" w:rsidRPr="00040A4F" w:rsidTr="00143A38">
        <w:tc>
          <w:tcPr>
            <w:tcW w:w="2660" w:type="dxa"/>
          </w:tcPr>
          <w:p w:rsidR="00015300" w:rsidRDefault="00015300" w:rsidP="0001530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13.</w:t>
            </w:r>
            <w:r w:rsidR="002872C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uz-Cyrl-UZ"/>
              </w:rPr>
              <w:t>0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0-13.</w:t>
            </w:r>
            <w:r w:rsidR="002872CE"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uz-Cyrl-UZ"/>
              </w:rPr>
              <w:t>1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015300" w:rsidRDefault="00015300" w:rsidP="0001530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>Turdiev</w:t>
            </w:r>
            <w:proofErr w:type="spellEnd"/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M.R.</w:t>
            </w:r>
          </w:p>
          <w:p w:rsidR="00015300" w:rsidRPr="00CF143F" w:rsidRDefault="00015300" w:rsidP="0001530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Bukhara,</w:t>
            </w:r>
          </w:p>
          <w:p w:rsidR="00015300" w:rsidRDefault="00015300" w:rsidP="00015300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CF143F">
              <w:rPr>
                <w:rFonts w:asciiTheme="majorBidi" w:eastAsia="Garamond" w:hAnsiTheme="majorBidi" w:cstheme="majorBidi"/>
                <w:color w:val="000000" w:themeColor="text1"/>
                <w:sz w:val="28"/>
                <w:szCs w:val="28"/>
                <w:lang w:val="en-US"/>
              </w:rPr>
              <w:t>Uzbekistan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2E78F3" w:rsidRDefault="002E78F3" w:rsidP="002E78F3">
            <w:pPr>
              <w:spacing w:beforeAutospacing="0" w:after="0" w:afterAutospacing="0" w:line="240" w:lineRule="auto"/>
              <w:ind w:right="2"/>
              <w:rPr>
                <w:rFonts w:asciiTheme="majorBidi" w:eastAsia="Garamond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94" w:type="dxa"/>
          </w:tcPr>
          <w:p w:rsidR="005115C4" w:rsidRPr="00015300" w:rsidRDefault="00015300" w:rsidP="005115C4">
            <w:pPr>
              <w:spacing w:after="0" w:line="240" w:lineRule="auto"/>
              <w:ind w:right="2"/>
              <w:jc w:val="center"/>
              <w:rPr>
                <w:rFonts w:asciiTheme="majorBidi" w:eastAsia="Garamond" w:hAnsiTheme="majorBidi" w:cstheme="majorBidi"/>
                <w:b/>
                <w:color w:val="C00000"/>
                <w:sz w:val="44"/>
                <w:szCs w:val="44"/>
                <w:lang w:val="en-US"/>
              </w:rPr>
            </w:pPr>
            <w:r w:rsidRPr="00015300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Morphological parameters of structures of the spleen of white rats in normal and on the background of</w:t>
            </w:r>
            <w:r w:rsidRPr="00AA2AE5">
              <w:rPr>
                <w:rFonts w:ascii="Times New Roman" w:hAnsi="Times New Roman"/>
                <w:b/>
                <w:color w:val="222222"/>
                <w:sz w:val="28"/>
                <w:szCs w:val="28"/>
                <w:lang w:val="en-US"/>
              </w:rPr>
              <w:t xml:space="preserve"> </w:t>
            </w:r>
            <w:r w:rsidRPr="00015300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lang w:val="en-US"/>
              </w:rPr>
              <w:t>chronic radiative disease</w:t>
            </w:r>
          </w:p>
        </w:tc>
      </w:tr>
      <w:tr w:rsidR="005115C4" w:rsidTr="00D31A12">
        <w:trPr>
          <w:trHeight w:val="880"/>
        </w:trPr>
        <w:tc>
          <w:tcPr>
            <w:tcW w:w="9854" w:type="dxa"/>
            <w:gridSpan w:val="2"/>
          </w:tcPr>
          <w:p w:rsidR="005115C4" w:rsidRPr="005115C4" w:rsidRDefault="00D9195C" w:rsidP="00D31A12">
            <w:pPr>
              <w:spacing w:after="0" w:line="240" w:lineRule="auto"/>
              <w:ind w:right="2"/>
              <w:jc w:val="left"/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  <w:lang w:val="en-US"/>
              </w:rPr>
              <w:t>Discussions</w:t>
            </w:r>
            <w:r w:rsidR="005115C4" w:rsidRPr="005115C4"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</w:rPr>
              <w:t xml:space="preserve">, </w:t>
            </w:r>
            <w:r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  <w:lang w:val="en-US"/>
              </w:rPr>
              <w:t>q</w:t>
            </w:r>
            <w:r w:rsidR="00C62964"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  <w:lang w:val="en-US"/>
              </w:rPr>
              <w:t>uestions</w:t>
            </w:r>
          </w:p>
        </w:tc>
      </w:tr>
      <w:tr w:rsidR="00015300" w:rsidRPr="00040A4F" w:rsidTr="00496FC9">
        <w:tc>
          <w:tcPr>
            <w:tcW w:w="9854" w:type="dxa"/>
            <w:gridSpan w:val="2"/>
          </w:tcPr>
          <w:p w:rsidR="00015300" w:rsidRDefault="00015300" w:rsidP="005115C4">
            <w:pPr>
              <w:spacing w:after="0" w:line="240" w:lineRule="auto"/>
              <w:ind w:right="2"/>
              <w:jc w:val="left"/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  <w:lang w:val="en-US"/>
              </w:rPr>
            </w:pPr>
            <w:r w:rsidRPr="00015300">
              <w:rPr>
                <w:rFonts w:asciiTheme="majorBidi" w:eastAsia="Garamond" w:hAnsiTheme="majorBidi" w:cstheme="majorBidi"/>
                <w:b/>
                <w:color w:val="000000" w:themeColor="text1"/>
                <w:sz w:val="36"/>
                <w:szCs w:val="36"/>
                <w:lang w:val="en-US"/>
              </w:rPr>
              <w:t>Adoption of the conference resolution</w:t>
            </w:r>
          </w:p>
        </w:tc>
      </w:tr>
    </w:tbl>
    <w:p w:rsidR="00143A38" w:rsidRPr="00015300" w:rsidRDefault="00143A38" w:rsidP="00D31A12">
      <w:pPr>
        <w:spacing w:after="0" w:line="240" w:lineRule="auto"/>
        <w:rPr>
          <w:rFonts w:asciiTheme="majorBidi" w:hAnsiTheme="majorBidi" w:cstheme="majorBidi"/>
          <w:sz w:val="36"/>
          <w:szCs w:val="36"/>
          <w:lang w:val="en-US"/>
        </w:rPr>
      </w:pPr>
    </w:p>
    <w:sectPr w:rsidR="00143A38" w:rsidRPr="00015300" w:rsidSect="00651B4F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00"/>
    <w:rsid w:val="00015300"/>
    <w:rsid w:val="00040A4F"/>
    <w:rsid w:val="0005205A"/>
    <w:rsid w:val="00143A38"/>
    <w:rsid w:val="001A6466"/>
    <w:rsid w:val="001D502F"/>
    <w:rsid w:val="001E770D"/>
    <w:rsid w:val="002054C6"/>
    <w:rsid w:val="0024658D"/>
    <w:rsid w:val="00250F25"/>
    <w:rsid w:val="002872CE"/>
    <w:rsid w:val="00287663"/>
    <w:rsid w:val="002E78F3"/>
    <w:rsid w:val="003857C3"/>
    <w:rsid w:val="00393CF4"/>
    <w:rsid w:val="003B2CB9"/>
    <w:rsid w:val="003C29D2"/>
    <w:rsid w:val="00496FC9"/>
    <w:rsid w:val="004A2DD3"/>
    <w:rsid w:val="005016C1"/>
    <w:rsid w:val="005115C4"/>
    <w:rsid w:val="00591DE1"/>
    <w:rsid w:val="00624968"/>
    <w:rsid w:val="00651B4F"/>
    <w:rsid w:val="00671581"/>
    <w:rsid w:val="006C56E0"/>
    <w:rsid w:val="0070420A"/>
    <w:rsid w:val="00836A5D"/>
    <w:rsid w:val="008410F5"/>
    <w:rsid w:val="00856C68"/>
    <w:rsid w:val="008A0E1D"/>
    <w:rsid w:val="00902C00"/>
    <w:rsid w:val="0091404C"/>
    <w:rsid w:val="00996F95"/>
    <w:rsid w:val="009C65E9"/>
    <w:rsid w:val="009D02EF"/>
    <w:rsid w:val="00A0447F"/>
    <w:rsid w:val="00A30C5F"/>
    <w:rsid w:val="00A84736"/>
    <w:rsid w:val="00AA2AE5"/>
    <w:rsid w:val="00B45525"/>
    <w:rsid w:val="00B46BC5"/>
    <w:rsid w:val="00B51CDC"/>
    <w:rsid w:val="00B73C20"/>
    <w:rsid w:val="00B95411"/>
    <w:rsid w:val="00BB2BA6"/>
    <w:rsid w:val="00BB3482"/>
    <w:rsid w:val="00BD126C"/>
    <w:rsid w:val="00C01A4F"/>
    <w:rsid w:val="00C23782"/>
    <w:rsid w:val="00C62964"/>
    <w:rsid w:val="00CD0369"/>
    <w:rsid w:val="00CE3FC2"/>
    <w:rsid w:val="00CF143F"/>
    <w:rsid w:val="00D12068"/>
    <w:rsid w:val="00D31A12"/>
    <w:rsid w:val="00D429C2"/>
    <w:rsid w:val="00D9195C"/>
    <w:rsid w:val="00DC23DD"/>
    <w:rsid w:val="00E05861"/>
    <w:rsid w:val="00E109F9"/>
    <w:rsid w:val="00E2446C"/>
    <w:rsid w:val="00EA2CC3"/>
    <w:rsid w:val="00F10A73"/>
    <w:rsid w:val="00FB03BB"/>
    <w:rsid w:val="00FD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DC201-3609-4229-8EC0-FAEE1C8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6C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624968"/>
    <w:pPr>
      <w:keepNext/>
      <w:keepLines/>
      <w:spacing w:before="0" w:beforeAutospacing="0" w:after="180" w:afterAutospacing="0" w:line="270" w:lineRule="auto"/>
      <w:ind w:left="36" w:hanging="10"/>
      <w:jc w:val="left"/>
      <w:outlineLvl w:val="1"/>
    </w:pPr>
    <w:rPr>
      <w:rFonts w:ascii="Times New Roman" w:eastAsia="Times New Roman" w:hAnsi="Times New Roman" w:cs="Times New Roman"/>
      <w:b/>
      <w:color w:val="000066"/>
      <w:sz w:val="2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CC3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24968"/>
    <w:rPr>
      <w:rFonts w:ascii="Times New Roman" w:eastAsia="Times New Roman" w:hAnsi="Times New Roman" w:cs="Times New Roman"/>
      <w:b/>
      <w:color w:val="000066"/>
      <w:sz w:val="28"/>
      <w:lang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E10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43A3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B3482"/>
    <w:pPr>
      <w:spacing w:before="0" w:beforeAutospacing="0" w:after="0" w:afterAutospacing="0"/>
      <w:jc w:val="left"/>
    </w:pPr>
    <w:rPr>
      <w:rFonts w:eastAsiaTheme="minorEastAsia"/>
      <w:lang w:eastAsia="ru-RU"/>
    </w:rPr>
  </w:style>
  <w:style w:type="paragraph" w:customStyle="1" w:styleId="Style44">
    <w:name w:val="Style44"/>
    <w:basedOn w:val="a"/>
    <w:rsid w:val="005016C1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rsid w:val="005016C1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rsid w:val="005016C1"/>
    <w:pPr>
      <w:spacing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115C4"/>
    <w:pPr>
      <w:widowControl w:val="0"/>
      <w:autoSpaceDE w:val="0"/>
      <w:autoSpaceDN w:val="0"/>
      <w:adjustRightInd w:val="0"/>
      <w:spacing w:before="1" w:beforeAutospacing="0" w:after="0" w:afterAutospacing="0" w:line="240" w:lineRule="auto"/>
      <w:ind w:left="166"/>
      <w:jc w:val="left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1"/>
    <w:qFormat/>
    <w:rsid w:val="00C6296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119" w:hanging="361"/>
      <w:jc w:val="left"/>
    </w:pPr>
    <w:rPr>
      <w:rFonts w:ascii="Times New Roman" w:eastAsiaTheme="minorEastAsia" w:hAnsi="Times New Roman" w:cs="Times New Roman"/>
      <w:sz w:val="25"/>
      <w:szCs w:val="25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C62964"/>
    <w:rPr>
      <w:rFonts w:ascii="Times New Roman" w:eastAsiaTheme="minorEastAsia" w:hAnsi="Times New Roman" w:cs="Times New Roman"/>
      <w:sz w:val="25"/>
      <w:szCs w:val="25"/>
      <w:lang w:eastAsia="ru-RU"/>
    </w:rPr>
  </w:style>
  <w:style w:type="character" w:styleId="aa">
    <w:name w:val="Hyperlink"/>
    <w:basedOn w:val="a0"/>
    <w:uiPriority w:val="99"/>
    <w:unhideWhenUsed/>
    <w:rsid w:val="004A2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955130904?pwd=OHhsS3JDTVR6eFBjdDRhQ0p2c3Vs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Anatomiya</dc:creator>
  <cp:keywords/>
  <dc:description/>
  <cp:lastModifiedBy>Пользователь</cp:lastModifiedBy>
  <cp:revision>12</cp:revision>
  <dcterms:created xsi:type="dcterms:W3CDTF">2020-05-06T09:16:00Z</dcterms:created>
  <dcterms:modified xsi:type="dcterms:W3CDTF">2020-05-07T08:01:00Z</dcterms:modified>
</cp:coreProperties>
</file>